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B0A" w:rsidRDefault="00D0382B" w:rsidP="00747B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6509645"/>
            <wp:effectExtent l="19050" t="0" r="6350" b="0"/>
            <wp:docPr id="2" name="Рисунок 1" descr="C:\Users\юлия\Desktop\ШНОР 2022 -2023 рухтино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ШНОР 2022 -2023 рухтино\media\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0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B0A" w:rsidRDefault="00747B0A" w:rsidP="00747B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D2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Программа </w:t>
      </w:r>
      <w:proofErr w:type="spellStart"/>
      <w:r w:rsidRPr="00CE2D2C">
        <w:rPr>
          <w:rFonts w:ascii="Times New Roman" w:hAnsi="Times New Roman" w:cs="Times New Roman"/>
          <w:b/>
          <w:sz w:val="28"/>
          <w:szCs w:val="28"/>
        </w:rPr>
        <w:t>антирисковых</w:t>
      </w:r>
      <w:proofErr w:type="spellEnd"/>
      <w:r w:rsidRPr="00CE2D2C">
        <w:rPr>
          <w:rFonts w:ascii="Times New Roman" w:hAnsi="Times New Roman" w:cs="Times New Roman"/>
          <w:b/>
          <w:sz w:val="28"/>
          <w:szCs w:val="28"/>
        </w:rPr>
        <w:t xml:space="preserve"> мер</w:t>
      </w:r>
    </w:p>
    <w:p w:rsidR="00747B0A" w:rsidRDefault="00747B0A" w:rsidP="00747B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1257"/>
        <w:gridCol w:w="4912"/>
        <w:gridCol w:w="8617"/>
      </w:tblGrid>
      <w:tr w:rsidR="00747B0A" w:rsidTr="00C635E3">
        <w:tc>
          <w:tcPr>
            <w:tcW w:w="425" w:type="pct"/>
          </w:tcPr>
          <w:p w:rsidR="00747B0A" w:rsidRPr="00CE2D2C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pct"/>
          </w:tcPr>
          <w:p w:rsidR="00747B0A" w:rsidRPr="00CE2D2C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школы</w:t>
            </w:r>
          </w:p>
        </w:tc>
        <w:tc>
          <w:tcPr>
            <w:tcW w:w="2914" w:type="pct"/>
          </w:tcPr>
          <w:p w:rsidR="00747B0A" w:rsidRPr="00CE2D2C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ухтино</w:t>
            </w:r>
            <w:proofErr w:type="spellEnd"/>
          </w:p>
        </w:tc>
      </w:tr>
      <w:tr w:rsidR="00747B0A" w:rsidTr="00C635E3">
        <w:tc>
          <w:tcPr>
            <w:tcW w:w="425" w:type="pct"/>
          </w:tcPr>
          <w:p w:rsidR="00747B0A" w:rsidRPr="00CE2D2C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1" w:type="pct"/>
          </w:tcPr>
          <w:p w:rsidR="00747B0A" w:rsidRPr="00CE2D2C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антирисковых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</w:p>
        </w:tc>
        <w:tc>
          <w:tcPr>
            <w:tcW w:w="2914" w:type="pct"/>
          </w:tcPr>
          <w:p w:rsidR="00747B0A" w:rsidRPr="00C378FB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8FB">
              <w:rPr>
                <w:rFonts w:ascii="Times New Roman" w:hAnsi="Times New Roman" w:cs="Times New Roman"/>
                <w:sz w:val="24"/>
                <w:szCs w:val="24"/>
              </w:rPr>
              <w:t>«Недостаточная предметная и методическая компетентность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378FB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работников»</w:t>
            </w:r>
          </w:p>
          <w:p w:rsidR="00747B0A" w:rsidRPr="00CE2D2C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B0A" w:rsidTr="00C635E3">
        <w:tc>
          <w:tcPr>
            <w:tcW w:w="425" w:type="pct"/>
          </w:tcPr>
          <w:p w:rsidR="00747B0A" w:rsidRPr="00CE2D2C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1" w:type="pct"/>
          </w:tcPr>
          <w:p w:rsidR="00747B0A" w:rsidRPr="00CE2D2C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реализации программы</w:t>
            </w:r>
          </w:p>
        </w:tc>
        <w:tc>
          <w:tcPr>
            <w:tcW w:w="2914" w:type="pct"/>
          </w:tcPr>
          <w:p w:rsidR="00747B0A" w:rsidRPr="00C378FB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8FB">
              <w:rPr>
                <w:rFonts w:ascii="Times New Roman" w:hAnsi="Times New Roman" w:cs="Times New Roman"/>
                <w:sz w:val="24"/>
                <w:szCs w:val="24"/>
              </w:rPr>
              <w:t>Создание к 2024 году системы непрерывного профессионального развития и роста профессиональной компетентности</w:t>
            </w:r>
          </w:p>
          <w:p w:rsidR="00747B0A" w:rsidRPr="00C378FB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8FB">
              <w:rPr>
                <w:rFonts w:ascii="Times New Roman" w:hAnsi="Times New Roman" w:cs="Times New Roman"/>
                <w:sz w:val="24"/>
                <w:szCs w:val="24"/>
              </w:rPr>
              <w:t>педагогических кадров, обеспечивающих повышение качества образования в школе, за счет повышения педагогического и профессионального мастерства, овладения профессиональными компетенциями, совершенствования форм, методов и средств обучения, совершенствования педагогических технологий и внедрения современных технологий обучения.</w:t>
            </w:r>
          </w:p>
          <w:p w:rsidR="00747B0A" w:rsidRPr="00CE2D2C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B0A" w:rsidTr="00C635E3">
        <w:tc>
          <w:tcPr>
            <w:tcW w:w="425" w:type="pct"/>
          </w:tcPr>
          <w:p w:rsidR="00747B0A" w:rsidRPr="00CE2D2C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1" w:type="pct"/>
          </w:tcPr>
          <w:p w:rsidR="00747B0A" w:rsidRPr="00CE2D2C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реализации программы</w:t>
            </w:r>
          </w:p>
        </w:tc>
        <w:tc>
          <w:tcPr>
            <w:tcW w:w="2914" w:type="pct"/>
          </w:tcPr>
          <w:p w:rsidR="00747B0A" w:rsidRPr="00C378FB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8FB">
              <w:rPr>
                <w:rFonts w:ascii="Times New Roman" w:hAnsi="Times New Roman" w:cs="Times New Roman"/>
                <w:sz w:val="24"/>
                <w:szCs w:val="24"/>
              </w:rPr>
              <w:t>- Разработать школьную Программу профессионального роста педагогов, включающую механизмы выявления дефицитов и обеспечивающую развитие профессиональных компетенций;</w:t>
            </w:r>
          </w:p>
          <w:p w:rsidR="00747B0A" w:rsidRPr="00C378FB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78FB">
              <w:rPr>
                <w:rFonts w:ascii="Times New Roman" w:hAnsi="Times New Roman" w:cs="Times New Roman"/>
                <w:sz w:val="24"/>
                <w:szCs w:val="24"/>
              </w:rPr>
              <w:t>- организовать участие педагогов в курсах повышения квалификации, в очном и дистанционном форматах, в практико-ориентированных семинарах на базе школы;</w:t>
            </w:r>
            <w:proofErr w:type="gramEnd"/>
          </w:p>
          <w:p w:rsidR="00747B0A" w:rsidRPr="00C378FB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8FB">
              <w:rPr>
                <w:rFonts w:ascii="Times New Roman" w:hAnsi="Times New Roman" w:cs="Times New Roman"/>
                <w:sz w:val="24"/>
                <w:szCs w:val="24"/>
              </w:rPr>
              <w:t>-актуализировать школьную модель методической службы и организовать ее деятельность по повышению предметной и методической компетентности педагогических работников;</w:t>
            </w:r>
          </w:p>
          <w:p w:rsidR="00747B0A" w:rsidRPr="00C378FB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8FB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организовать мероприятия по обмену опытом, в том числе </w:t>
            </w:r>
            <w:proofErr w:type="spellStart"/>
            <w:r w:rsidRPr="00C378FB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C378FB">
              <w:rPr>
                <w:rFonts w:ascii="Times New Roman" w:hAnsi="Times New Roman" w:cs="Times New Roman"/>
                <w:sz w:val="24"/>
                <w:szCs w:val="24"/>
              </w:rPr>
              <w:t xml:space="preserve"> уроков с последующим самоанализом  и анализом;</w:t>
            </w:r>
          </w:p>
          <w:p w:rsidR="00747B0A" w:rsidRPr="00C378FB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8FB">
              <w:rPr>
                <w:rFonts w:ascii="Times New Roman" w:hAnsi="Times New Roman" w:cs="Times New Roman"/>
                <w:sz w:val="24"/>
                <w:szCs w:val="24"/>
              </w:rPr>
              <w:t>- обеспечить преемственность используемых технологий обучения и воспитания</w:t>
            </w:r>
          </w:p>
          <w:p w:rsidR="00747B0A" w:rsidRPr="00C378FB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8FB">
              <w:rPr>
                <w:rFonts w:ascii="Times New Roman" w:hAnsi="Times New Roman" w:cs="Times New Roman"/>
                <w:sz w:val="24"/>
                <w:szCs w:val="24"/>
              </w:rPr>
              <w:t>- оказание методической помощи молодым учителям. - Мониторинг процесса адаптации начинающего преподавателя;</w:t>
            </w:r>
          </w:p>
          <w:p w:rsidR="00747B0A" w:rsidRPr="00CE2D2C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8FB">
              <w:rPr>
                <w:rFonts w:ascii="Times New Roman" w:hAnsi="Times New Roman" w:cs="Times New Roman"/>
                <w:sz w:val="24"/>
                <w:szCs w:val="24"/>
              </w:rPr>
              <w:t>- повышение числа педагогов, использующих современные педагогические технологии, включая ИКТ</w:t>
            </w:r>
          </w:p>
        </w:tc>
      </w:tr>
      <w:tr w:rsidR="00747B0A" w:rsidTr="00C635E3">
        <w:tc>
          <w:tcPr>
            <w:tcW w:w="425" w:type="pct"/>
          </w:tcPr>
          <w:p w:rsidR="00747B0A" w:rsidRPr="00CE2D2C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1" w:type="pct"/>
          </w:tcPr>
          <w:p w:rsidR="00747B0A" w:rsidRPr="00CE2D2C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показатели</w:t>
            </w:r>
          </w:p>
        </w:tc>
        <w:tc>
          <w:tcPr>
            <w:tcW w:w="2914" w:type="pct"/>
          </w:tcPr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высшей и первой квалификационной категорией;</w:t>
            </w:r>
          </w:p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открытых уроков, проведенных учителями образовательной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организации;</w:t>
            </w:r>
          </w:p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семинаров, проведенных педагогическими работниками образовательной организации;</w:t>
            </w:r>
          </w:p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педагогов, повысивших свою квалификацию за последний год;</w:t>
            </w:r>
          </w:p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педагогов, использующих современные педагогические технологии, включая ИКТ</w:t>
            </w:r>
          </w:p>
          <w:p w:rsidR="00747B0A" w:rsidRPr="00CE2D2C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B0A" w:rsidTr="00C635E3">
        <w:tc>
          <w:tcPr>
            <w:tcW w:w="425" w:type="pct"/>
          </w:tcPr>
          <w:p w:rsidR="00747B0A" w:rsidRPr="00CE2D2C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61" w:type="pct"/>
          </w:tcPr>
          <w:p w:rsidR="00747B0A" w:rsidRPr="00CE2D2C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сбора и обработки информации</w:t>
            </w:r>
          </w:p>
        </w:tc>
        <w:tc>
          <w:tcPr>
            <w:tcW w:w="2914" w:type="pct"/>
          </w:tcPr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(анализ документов, продуктов творческой деятельности)</w:t>
            </w:r>
            <w:proofErr w:type="gramEnd"/>
          </w:p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Социалогические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(беседы, анкетирование, тестирование)</w:t>
            </w:r>
          </w:p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Эмпирические (наблюдение, самонаблюдение, изучение педагогического опыта, контрольные работы)</w:t>
            </w:r>
          </w:p>
          <w:p w:rsidR="00747B0A" w:rsidRPr="00CE2D2C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B0A" w:rsidTr="00C635E3">
        <w:tc>
          <w:tcPr>
            <w:tcW w:w="425" w:type="pct"/>
          </w:tcPr>
          <w:p w:rsidR="00747B0A" w:rsidRPr="00CE2D2C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1" w:type="pct"/>
          </w:tcPr>
          <w:p w:rsidR="00747B0A" w:rsidRPr="00CE2D2C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2914" w:type="pct"/>
          </w:tcPr>
          <w:p w:rsidR="00747B0A" w:rsidRPr="00CE2D2C" w:rsidRDefault="00D0382B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2022 -2023 учебный год</w:t>
            </w:r>
          </w:p>
        </w:tc>
      </w:tr>
      <w:tr w:rsidR="00747B0A" w:rsidTr="00C635E3">
        <w:tc>
          <w:tcPr>
            <w:tcW w:w="425" w:type="pct"/>
          </w:tcPr>
          <w:p w:rsidR="00747B0A" w:rsidRPr="00CE2D2C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1" w:type="pct"/>
          </w:tcPr>
          <w:p w:rsidR="00747B0A" w:rsidRPr="00CE2D2C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/мероприятия по достижению цели и задач</w:t>
            </w:r>
          </w:p>
        </w:tc>
        <w:tc>
          <w:tcPr>
            <w:tcW w:w="2914" w:type="pct"/>
          </w:tcPr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Анкетирование педагогов по выявлению предметных и методических затруднений</w:t>
            </w:r>
          </w:p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2.На основе аналитических данных по итогам проведения ВПР, региональных мониторинговых работ по русскому языку и математике для обучающихся 9-х классов, спланировать оказание методической  помощи учителям – предметникам в их работе со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обучающимися.</w:t>
            </w:r>
          </w:p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3.Создание индивидуальных, образовательных маршрутов педагогов, имеющих низкие результаты по итогам ВПР. Мониторинговых и диагностических работ.</w:t>
            </w:r>
          </w:p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4.Участие педагогов в предметных КПК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дистанционно)</w:t>
            </w:r>
          </w:p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5.Проведение  обучающих семинаров/тренингов с педагогами школы:</w:t>
            </w:r>
          </w:p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интенсиве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учитель 3.0»</w:t>
            </w:r>
          </w:p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Проведение открытых уроков педагогами школы с использованием современных образовательных технологий, личностн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ориентированного подхода с последующим самоанализом и анализом урока.</w:t>
            </w:r>
          </w:p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7.Посещение педагогами школы открытых уроков учителей, показывающих высокое качество обучения в школах района.</w:t>
            </w:r>
          </w:p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8.Участие педагогов школы в работе методических объединений района.</w:t>
            </w:r>
          </w:p>
          <w:p w:rsidR="00747B0A" w:rsidRPr="00CE2D2C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9.участие в методических семинарах различных образовательных платформ.</w:t>
            </w:r>
          </w:p>
        </w:tc>
      </w:tr>
      <w:tr w:rsidR="00747B0A" w:rsidTr="00C635E3">
        <w:tc>
          <w:tcPr>
            <w:tcW w:w="425" w:type="pct"/>
          </w:tcPr>
          <w:p w:rsidR="00747B0A" w:rsidRPr="00CE2D2C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1" w:type="pct"/>
          </w:tcPr>
          <w:p w:rsidR="00747B0A" w:rsidRPr="00CE2D2C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2914" w:type="pct"/>
          </w:tcPr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50% педагогов и администрация школы пройдут повышение квалификации и (или) профессиональную переподготовку по предметным и методическим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курсам (в том числе ФГОС соответствующих ступеней образования) инновационным технологиям;</w:t>
            </w:r>
          </w:p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доли учителей, имеющих квалификационную категорию с 65% до 70%</w:t>
            </w:r>
          </w:p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40% педагогов будут работать по инновационным образовательным технологиям;</w:t>
            </w:r>
          </w:p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25% педагогов будут иметь опыт предъявления собственного опыта на профессиональных мероприятиях.</w:t>
            </w:r>
          </w:p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 школьников будут получать образование с использованием 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коммуникационных технологий.</w:t>
            </w:r>
          </w:p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80% школьников будет обучаться в системе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образования;</w:t>
            </w:r>
          </w:p>
          <w:p w:rsidR="00747B0A" w:rsidRPr="00CE2D2C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 учащихся старшей школы будут вовлечены в исследовательскую и проектную деятельность</w:t>
            </w:r>
          </w:p>
        </w:tc>
      </w:tr>
      <w:tr w:rsidR="00747B0A" w:rsidTr="00C635E3">
        <w:tc>
          <w:tcPr>
            <w:tcW w:w="425" w:type="pct"/>
          </w:tcPr>
          <w:p w:rsidR="00747B0A" w:rsidRPr="00CE2D2C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661" w:type="pct"/>
          </w:tcPr>
          <w:p w:rsidR="00747B0A" w:rsidRPr="00CE2D2C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2914" w:type="pct"/>
          </w:tcPr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Смольников О.М.. директор школы</w:t>
            </w:r>
          </w:p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Чащина Ю.В., заместитель директора по УР</w:t>
            </w:r>
          </w:p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Чащина Н.Ф., заместитель директора по ВР</w:t>
            </w:r>
          </w:p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совет школы</w:t>
            </w:r>
          </w:p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  <w:p w:rsidR="00747B0A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  <w:p w:rsidR="00747B0A" w:rsidRPr="00CE2D2C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747B0A" w:rsidTr="00C635E3">
        <w:tc>
          <w:tcPr>
            <w:tcW w:w="425" w:type="pct"/>
          </w:tcPr>
          <w:p w:rsidR="00747B0A" w:rsidRPr="00CE2D2C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1" w:type="pct"/>
          </w:tcPr>
          <w:p w:rsidR="00747B0A" w:rsidRPr="00CE2D2C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</w:tc>
        <w:tc>
          <w:tcPr>
            <w:tcW w:w="2914" w:type="pct"/>
          </w:tcPr>
          <w:p w:rsidR="00747B0A" w:rsidRPr="00CE2D2C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Дорожная карта реализации программы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антирисковых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</w:p>
        </w:tc>
      </w:tr>
    </w:tbl>
    <w:p w:rsidR="00747B0A" w:rsidRPr="00CE2D2C" w:rsidRDefault="00747B0A" w:rsidP="0074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7B0A" w:rsidRDefault="00747B0A" w:rsidP="0074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382B" w:rsidRDefault="00D0382B" w:rsidP="0074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382B" w:rsidRDefault="00D0382B" w:rsidP="0074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382B" w:rsidRDefault="00D0382B" w:rsidP="0074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382B" w:rsidRDefault="00D0382B" w:rsidP="0074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382B" w:rsidRDefault="00D0382B" w:rsidP="0074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382B" w:rsidRDefault="00D0382B" w:rsidP="0074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382B" w:rsidRDefault="00D0382B" w:rsidP="0074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382B" w:rsidRDefault="00D0382B" w:rsidP="0074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7B0A" w:rsidRDefault="00747B0A" w:rsidP="00747B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FE5">
        <w:rPr>
          <w:rFonts w:ascii="Times New Roman" w:hAnsi="Times New Roman" w:cs="Times New Roman"/>
          <w:b/>
          <w:sz w:val="28"/>
          <w:szCs w:val="28"/>
        </w:rPr>
        <w:t xml:space="preserve">Дорожная карта реализации Программы </w:t>
      </w:r>
      <w:proofErr w:type="spellStart"/>
      <w:r w:rsidRPr="00C71FE5">
        <w:rPr>
          <w:rFonts w:ascii="Times New Roman" w:hAnsi="Times New Roman" w:cs="Times New Roman"/>
          <w:b/>
          <w:sz w:val="28"/>
          <w:szCs w:val="28"/>
        </w:rPr>
        <w:t>антирисковых</w:t>
      </w:r>
      <w:proofErr w:type="spellEnd"/>
      <w:r w:rsidRPr="00C71FE5">
        <w:rPr>
          <w:rFonts w:ascii="Times New Roman" w:hAnsi="Times New Roman" w:cs="Times New Roman"/>
          <w:b/>
          <w:sz w:val="28"/>
          <w:szCs w:val="28"/>
        </w:rPr>
        <w:t xml:space="preserve"> мер</w:t>
      </w:r>
    </w:p>
    <w:p w:rsidR="00747B0A" w:rsidRPr="00C71FE5" w:rsidRDefault="00747B0A" w:rsidP="00747B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141" w:type="pct"/>
        <w:tblLook w:val="04A0"/>
      </w:tblPr>
      <w:tblGrid>
        <w:gridCol w:w="787"/>
        <w:gridCol w:w="7087"/>
        <w:gridCol w:w="2138"/>
        <w:gridCol w:w="2661"/>
        <w:gridCol w:w="2530"/>
      </w:tblGrid>
      <w:tr w:rsidR="00747B0A" w:rsidTr="00C635E3">
        <w:tc>
          <w:tcPr>
            <w:tcW w:w="259" w:type="pct"/>
          </w:tcPr>
          <w:p w:rsidR="00747B0A" w:rsidRPr="00C71FE5" w:rsidRDefault="00747B0A" w:rsidP="00C63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1" w:type="pct"/>
          </w:tcPr>
          <w:p w:rsidR="00747B0A" w:rsidRPr="00C71FE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E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703" w:type="pct"/>
          </w:tcPr>
          <w:p w:rsidR="00747B0A" w:rsidRPr="00C71FE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E5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875" w:type="pct"/>
          </w:tcPr>
          <w:p w:rsidR="00747B0A" w:rsidRPr="00C71FE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E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832" w:type="pct"/>
          </w:tcPr>
          <w:p w:rsidR="00747B0A" w:rsidRPr="00C71FE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FE5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747B0A" w:rsidTr="00C635E3">
        <w:tc>
          <w:tcPr>
            <w:tcW w:w="259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pct"/>
          </w:tcPr>
          <w:p w:rsidR="00747B0A" w:rsidRPr="00170CD5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педагогического состава школы, с указанием количества преподаваемых часов</w:t>
            </w:r>
          </w:p>
        </w:tc>
        <w:tc>
          <w:tcPr>
            <w:tcW w:w="703" w:type="pct"/>
          </w:tcPr>
          <w:p w:rsidR="00747B0A" w:rsidRPr="00170CD5" w:rsidRDefault="00D0382B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747B0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832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747B0A" w:rsidTr="00C635E3">
        <w:tc>
          <w:tcPr>
            <w:tcW w:w="259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pct"/>
          </w:tcPr>
          <w:p w:rsidR="00747B0A" w:rsidRPr="00170CD5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D0382B">
              <w:rPr>
                <w:rFonts w:ascii="Times New Roman" w:hAnsi="Times New Roman" w:cs="Times New Roman"/>
                <w:sz w:val="24"/>
                <w:szCs w:val="24"/>
              </w:rPr>
              <w:t>предварительной нагрузки на 2022 -2023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703" w:type="pct"/>
          </w:tcPr>
          <w:p w:rsidR="00747B0A" w:rsidRPr="00170CD5" w:rsidRDefault="00D0382B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47B0A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май</w:t>
            </w:r>
            <w:r w:rsidR="00747B0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832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руководители ШМО</w:t>
            </w:r>
          </w:p>
        </w:tc>
      </w:tr>
      <w:tr w:rsidR="00747B0A" w:rsidTr="00C635E3">
        <w:tc>
          <w:tcPr>
            <w:tcW w:w="259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1" w:type="pct"/>
          </w:tcPr>
          <w:p w:rsidR="00747B0A" w:rsidRPr="00170CD5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справки о потребности</w:t>
            </w:r>
            <w:r w:rsidR="00D0382B">
              <w:rPr>
                <w:rFonts w:ascii="Times New Roman" w:hAnsi="Times New Roman" w:cs="Times New Roman"/>
                <w:sz w:val="24"/>
                <w:szCs w:val="24"/>
              </w:rPr>
              <w:t xml:space="preserve"> в педагогических кадрах на 2022 –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703" w:type="pct"/>
          </w:tcPr>
          <w:p w:rsidR="00747B0A" w:rsidRPr="00170CD5" w:rsidRDefault="00AC16E6" w:rsidP="00AC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Июнь  2022</w:t>
            </w:r>
          </w:p>
        </w:tc>
        <w:tc>
          <w:tcPr>
            <w:tcW w:w="875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школы, Заместитель директора по УР</w:t>
            </w:r>
          </w:p>
        </w:tc>
        <w:tc>
          <w:tcPr>
            <w:tcW w:w="832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руководители ШМО</w:t>
            </w:r>
          </w:p>
        </w:tc>
      </w:tr>
      <w:tr w:rsidR="00747B0A" w:rsidTr="00C635E3">
        <w:tc>
          <w:tcPr>
            <w:tcW w:w="259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1" w:type="pct"/>
          </w:tcPr>
          <w:p w:rsidR="00747B0A" w:rsidRPr="00170CD5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– графика повышения квалификации педагоги</w:t>
            </w:r>
            <w:r w:rsidR="00AC16E6">
              <w:rPr>
                <w:rFonts w:ascii="Times New Roman" w:hAnsi="Times New Roman" w:cs="Times New Roman"/>
                <w:sz w:val="24"/>
                <w:szCs w:val="24"/>
              </w:rPr>
              <w:t>ческих работников на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AC16E6">
              <w:rPr>
                <w:rFonts w:ascii="Times New Roman" w:hAnsi="Times New Roman" w:cs="Times New Roman"/>
                <w:sz w:val="24"/>
                <w:szCs w:val="24"/>
              </w:rPr>
              <w:t>3 учебный год</w:t>
            </w:r>
          </w:p>
        </w:tc>
        <w:tc>
          <w:tcPr>
            <w:tcW w:w="703" w:type="pct"/>
          </w:tcPr>
          <w:p w:rsidR="00747B0A" w:rsidRPr="00170CD5" w:rsidRDefault="00AC16E6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747B0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832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руководители ШМО</w:t>
            </w:r>
          </w:p>
        </w:tc>
      </w:tr>
      <w:tr w:rsidR="00747B0A" w:rsidTr="00C635E3">
        <w:tc>
          <w:tcPr>
            <w:tcW w:w="259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1" w:type="pct"/>
          </w:tcPr>
          <w:p w:rsidR="00747B0A" w:rsidRPr="00170CD5" w:rsidRDefault="00747B0A" w:rsidP="00AC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психолого-педагогического семинара «</w:t>
            </w:r>
            <w:r w:rsidR="00AC16E6">
              <w:rPr>
                <w:rFonts w:ascii="Times New Roman" w:hAnsi="Times New Roman" w:cs="Times New Roman"/>
                <w:sz w:val="24"/>
                <w:szCs w:val="24"/>
              </w:rPr>
              <w:t>Компетенции «4К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C16E6">
              <w:rPr>
                <w:rFonts w:ascii="Times New Roman" w:hAnsi="Times New Roman" w:cs="Times New Roman"/>
                <w:sz w:val="24"/>
                <w:szCs w:val="24"/>
              </w:rPr>
              <w:t>: формирование и оценка на уроке. Практические рекомендации»</w:t>
            </w:r>
          </w:p>
        </w:tc>
        <w:tc>
          <w:tcPr>
            <w:tcW w:w="703" w:type="pct"/>
          </w:tcPr>
          <w:p w:rsidR="00747B0A" w:rsidRPr="00170CD5" w:rsidRDefault="00AC16E6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747B0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832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руководители ШМО</w:t>
            </w:r>
          </w:p>
        </w:tc>
      </w:tr>
      <w:tr w:rsidR="00747B0A" w:rsidTr="00C635E3">
        <w:tc>
          <w:tcPr>
            <w:tcW w:w="259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1" w:type="pct"/>
          </w:tcPr>
          <w:p w:rsidR="00747B0A" w:rsidRPr="00170CD5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эффективности урока и уровней предметной и методической компетентности педагогических работников</w:t>
            </w:r>
          </w:p>
        </w:tc>
        <w:tc>
          <w:tcPr>
            <w:tcW w:w="703" w:type="pct"/>
          </w:tcPr>
          <w:p w:rsidR="00747B0A" w:rsidRPr="00170CD5" w:rsidRDefault="00AC16E6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875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832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руководители ШМО</w:t>
            </w:r>
          </w:p>
        </w:tc>
      </w:tr>
      <w:tr w:rsidR="00747B0A" w:rsidTr="00C635E3">
        <w:tc>
          <w:tcPr>
            <w:tcW w:w="259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1" w:type="pct"/>
          </w:tcPr>
          <w:p w:rsidR="00747B0A" w:rsidRPr="00170CD5" w:rsidRDefault="00747B0A" w:rsidP="00AC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 школы по теме «</w:t>
            </w:r>
            <w:r w:rsidR="00AC16E6" w:rsidRPr="00876D8C">
              <w:rPr>
                <w:rFonts w:ascii="Times New Roman" w:hAnsi="Times New Roman"/>
                <w:sz w:val="24"/>
                <w:szCs w:val="24"/>
              </w:rPr>
              <w:t>Методическая компетентность педагога: сущность и диагностика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3" w:type="pct"/>
          </w:tcPr>
          <w:p w:rsidR="00747B0A" w:rsidRPr="00170CD5" w:rsidRDefault="00AC16E6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875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832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руководители ШМО</w:t>
            </w:r>
          </w:p>
        </w:tc>
      </w:tr>
      <w:tr w:rsidR="00747B0A" w:rsidTr="00C635E3">
        <w:tc>
          <w:tcPr>
            <w:tcW w:w="259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1" w:type="pct"/>
          </w:tcPr>
          <w:p w:rsidR="00747B0A" w:rsidRPr="00170CD5" w:rsidRDefault="00747B0A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открытых уроков опытными учителями школы для передачи опыта учителям с низкими образовательными результатами</w:t>
            </w:r>
            <w:r w:rsidR="008F424F">
              <w:rPr>
                <w:rFonts w:ascii="Times New Roman" w:hAnsi="Times New Roman" w:cs="Times New Roman"/>
                <w:sz w:val="24"/>
                <w:szCs w:val="24"/>
              </w:rPr>
              <w:t>, для молодых специалистов</w:t>
            </w:r>
          </w:p>
        </w:tc>
        <w:tc>
          <w:tcPr>
            <w:tcW w:w="703" w:type="pct"/>
          </w:tcPr>
          <w:p w:rsidR="00747B0A" w:rsidRPr="00170CD5" w:rsidRDefault="00AC16E6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 – май 2023</w:t>
            </w:r>
          </w:p>
        </w:tc>
        <w:tc>
          <w:tcPr>
            <w:tcW w:w="875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832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руководители ШМО</w:t>
            </w:r>
          </w:p>
        </w:tc>
      </w:tr>
      <w:tr w:rsidR="00747B0A" w:rsidTr="00C635E3">
        <w:tc>
          <w:tcPr>
            <w:tcW w:w="259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1" w:type="pct"/>
          </w:tcPr>
          <w:p w:rsidR="00747B0A" w:rsidRPr="00170CD5" w:rsidRDefault="00AC16E6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3E4">
              <w:rPr>
                <w:rFonts w:ascii="Times New Roman" w:hAnsi="Times New Roman"/>
                <w:sz w:val="24"/>
                <w:szCs w:val="24"/>
              </w:rPr>
              <w:t>Проведение семинара «Модель профессионального развития педагогов»</w:t>
            </w:r>
          </w:p>
        </w:tc>
        <w:tc>
          <w:tcPr>
            <w:tcW w:w="703" w:type="pct"/>
          </w:tcPr>
          <w:p w:rsidR="00747B0A" w:rsidRPr="00170CD5" w:rsidRDefault="00AC16E6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747B0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832" w:type="pct"/>
          </w:tcPr>
          <w:p w:rsidR="00747B0A" w:rsidRPr="00170CD5" w:rsidRDefault="00747B0A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руководители ШМО</w:t>
            </w:r>
          </w:p>
        </w:tc>
      </w:tr>
      <w:tr w:rsidR="008F424F" w:rsidTr="00C635E3">
        <w:tc>
          <w:tcPr>
            <w:tcW w:w="259" w:type="pct"/>
          </w:tcPr>
          <w:p w:rsidR="008F424F" w:rsidRPr="00170CD5" w:rsidRDefault="008F424F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1" w:type="pct"/>
          </w:tcPr>
          <w:p w:rsidR="008F424F" w:rsidRDefault="008F424F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молодым специалистам:</w:t>
            </w:r>
          </w:p>
          <w:p w:rsidR="008F424F" w:rsidRDefault="008F424F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1.Закрепление за молодыми педагогами учителей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аставников</w:t>
            </w:r>
          </w:p>
          <w:p w:rsidR="008F424F" w:rsidRDefault="008F424F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2.Проведение инструктажа по ведению школьной документации (заполнение журнала, заполнение отчетов, работа с тетрадями обучающихся)</w:t>
            </w:r>
          </w:p>
          <w:p w:rsidR="008F424F" w:rsidRDefault="008F424F" w:rsidP="00C635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A53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Разработка</w:t>
            </w:r>
            <w:r w:rsidRPr="00DA53E4">
              <w:rPr>
                <w:rFonts w:ascii="Times New Roman" w:hAnsi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A53E4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учителями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аставниками</w:t>
            </w:r>
            <w:r w:rsidRPr="00DA53E4">
              <w:rPr>
                <w:rFonts w:ascii="Times New Roman" w:hAnsi="Times New Roman"/>
                <w:sz w:val="24"/>
                <w:szCs w:val="24"/>
              </w:rPr>
              <w:t xml:space="preserve"> по оказанию методической помощи молодым специалистам</w:t>
            </w:r>
          </w:p>
          <w:p w:rsidR="008F424F" w:rsidRPr="00DA53E4" w:rsidRDefault="008F424F" w:rsidP="008F42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 Прохождение необходимых КПК молодыми специалистами</w:t>
            </w:r>
          </w:p>
          <w:p w:rsidR="008F424F" w:rsidRPr="00170CD5" w:rsidRDefault="008F424F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</w:tcPr>
          <w:p w:rsidR="008F424F" w:rsidRDefault="008F424F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 – сентябрь 2022</w:t>
            </w:r>
          </w:p>
          <w:p w:rsidR="008F424F" w:rsidRDefault="008F424F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24F" w:rsidRDefault="008F424F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24F" w:rsidRDefault="008F424F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24F" w:rsidRDefault="008F424F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24F" w:rsidRDefault="008F424F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24F" w:rsidRPr="00170CD5" w:rsidRDefault="008F424F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плану прохождения КПК</w:t>
            </w:r>
          </w:p>
        </w:tc>
        <w:tc>
          <w:tcPr>
            <w:tcW w:w="875" w:type="pct"/>
          </w:tcPr>
          <w:p w:rsidR="008F424F" w:rsidRDefault="008F424F" w:rsidP="0051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УР</w:t>
            </w:r>
          </w:p>
          <w:p w:rsidR="008F424F" w:rsidRDefault="008F424F" w:rsidP="0051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24F" w:rsidRDefault="008F424F" w:rsidP="0051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24F" w:rsidRDefault="008F424F" w:rsidP="0051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24F" w:rsidRDefault="008F424F" w:rsidP="0051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24F" w:rsidRDefault="008F424F" w:rsidP="0051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24F" w:rsidRDefault="008F424F" w:rsidP="008F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УР</w:t>
            </w:r>
          </w:p>
          <w:p w:rsidR="008F424F" w:rsidRPr="00170CD5" w:rsidRDefault="008F424F" w:rsidP="0051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</w:tcPr>
          <w:p w:rsidR="008F424F" w:rsidRDefault="008F424F" w:rsidP="0051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Учителя, руководители ШМО</w:t>
            </w:r>
          </w:p>
          <w:p w:rsidR="008F424F" w:rsidRDefault="008F424F" w:rsidP="0051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24F" w:rsidRDefault="008F424F" w:rsidP="0051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24F" w:rsidRDefault="008F424F" w:rsidP="0051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24F" w:rsidRDefault="008F424F" w:rsidP="0051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24F" w:rsidRDefault="008F424F" w:rsidP="0051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24F" w:rsidRPr="00170CD5" w:rsidRDefault="008F424F" w:rsidP="0051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Учителя, руководители ШМО</w:t>
            </w:r>
          </w:p>
        </w:tc>
      </w:tr>
      <w:tr w:rsidR="008F424F" w:rsidTr="00C635E3">
        <w:tc>
          <w:tcPr>
            <w:tcW w:w="259" w:type="pct"/>
          </w:tcPr>
          <w:p w:rsidR="008F424F" w:rsidRPr="00170CD5" w:rsidRDefault="008F424F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31" w:type="pct"/>
          </w:tcPr>
          <w:p w:rsidR="008F424F" w:rsidRPr="00170CD5" w:rsidRDefault="008F424F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интенсиве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учитель 3.0»</w:t>
            </w:r>
          </w:p>
        </w:tc>
        <w:tc>
          <w:tcPr>
            <w:tcW w:w="703" w:type="pct"/>
          </w:tcPr>
          <w:p w:rsidR="008F424F" w:rsidRPr="00170CD5" w:rsidRDefault="008F424F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8F424F" w:rsidRPr="00170CD5" w:rsidRDefault="008F424F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832" w:type="pct"/>
          </w:tcPr>
          <w:p w:rsidR="008F424F" w:rsidRPr="00170CD5" w:rsidRDefault="008F424F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руководители ШМО</w:t>
            </w:r>
          </w:p>
        </w:tc>
      </w:tr>
      <w:tr w:rsidR="008F424F" w:rsidTr="00C635E3">
        <w:tc>
          <w:tcPr>
            <w:tcW w:w="259" w:type="pct"/>
          </w:tcPr>
          <w:p w:rsidR="008F424F" w:rsidRDefault="008F424F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1" w:type="pct"/>
          </w:tcPr>
          <w:p w:rsidR="008F424F" w:rsidRDefault="008F424F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ВПР, оказание методической помощи учителям – предметникам, имеющим по итогам мониторинга низкие показатели качества и успеваемости</w:t>
            </w:r>
          </w:p>
        </w:tc>
        <w:tc>
          <w:tcPr>
            <w:tcW w:w="703" w:type="pct"/>
          </w:tcPr>
          <w:p w:rsidR="008F424F" w:rsidRPr="00170CD5" w:rsidRDefault="008F424F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ноябрь 2022</w:t>
            </w:r>
          </w:p>
        </w:tc>
        <w:tc>
          <w:tcPr>
            <w:tcW w:w="875" w:type="pct"/>
          </w:tcPr>
          <w:p w:rsidR="008F424F" w:rsidRPr="00170CD5" w:rsidRDefault="008F424F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832" w:type="pct"/>
          </w:tcPr>
          <w:p w:rsidR="008F424F" w:rsidRPr="00170CD5" w:rsidRDefault="008F424F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руководители ШМО</w:t>
            </w:r>
          </w:p>
        </w:tc>
      </w:tr>
      <w:tr w:rsidR="008F424F" w:rsidTr="00C635E3">
        <w:tc>
          <w:tcPr>
            <w:tcW w:w="259" w:type="pct"/>
          </w:tcPr>
          <w:p w:rsidR="008F424F" w:rsidRDefault="008F424F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31" w:type="pct"/>
          </w:tcPr>
          <w:p w:rsidR="008F424F" w:rsidRDefault="008F424F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муниципальных, региональных и российских семинарах,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конференциях</w:t>
            </w:r>
          </w:p>
        </w:tc>
        <w:tc>
          <w:tcPr>
            <w:tcW w:w="703" w:type="pct"/>
          </w:tcPr>
          <w:p w:rsidR="008F424F" w:rsidRDefault="008F424F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учебный год</w:t>
            </w:r>
          </w:p>
        </w:tc>
        <w:tc>
          <w:tcPr>
            <w:tcW w:w="875" w:type="pct"/>
          </w:tcPr>
          <w:p w:rsidR="008F424F" w:rsidRPr="00170CD5" w:rsidRDefault="008F424F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832" w:type="pct"/>
          </w:tcPr>
          <w:p w:rsidR="008F424F" w:rsidRPr="00170CD5" w:rsidRDefault="008F424F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руководители ШМО</w:t>
            </w:r>
          </w:p>
        </w:tc>
      </w:tr>
      <w:tr w:rsidR="008F424F" w:rsidTr="00C635E3">
        <w:tc>
          <w:tcPr>
            <w:tcW w:w="259" w:type="pct"/>
          </w:tcPr>
          <w:p w:rsidR="008F424F" w:rsidRDefault="008F424F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31" w:type="pct"/>
          </w:tcPr>
          <w:p w:rsidR="008F424F" w:rsidRDefault="008F424F" w:rsidP="00C6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конкурсах методических разработок, в районных конкурсах педагогического мастерства</w:t>
            </w:r>
          </w:p>
        </w:tc>
        <w:tc>
          <w:tcPr>
            <w:tcW w:w="703" w:type="pct"/>
          </w:tcPr>
          <w:p w:rsidR="008F424F" w:rsidRDefault="008F424F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учебный год</w:t>
            </w:r>
          </w:p>
        </w:tc>
        <w:tc>
          <w:tcPr>
            <w:tcW w:w="875" w:type="pct"/>
          </w:tcPr>
          <w:p w:rsidR="008F424F" w:rsidRPr="00170CD5" w:rsidRDefault="008F424F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832" w:type="pct"/>
          </w:tcPr>
          <w:p w:rsidR="008F424F" w:rsidRPr="00170CD5" w:rsidRDefault="008F424F" w:rsidP="00C63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руководители ШМО</w:t>
            </w:r>
          </w:p>
        </w:tc>
      </w:tr>
    </w:tbl>
    <w:p w:rsidR="00747B0A" w:rsidRDefault="00747B0A" w:rsidP="0074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7B0A" w:rsidRDefault="00747B0A" w:rsidP="0074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7B0A" w:rsidRDefault="00747B0A" w:rsidP="0074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7B0A" w:rsidRDefault="00747B0A" w:rsidP="0074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7B0A" w:rsidRDefault="00747B0A" w:rsidP="0074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7B0A" w:rsidRDefault="00747B0A" w:rsidP="0074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7B0A" w:rsidRDefault="00747B0A" w:rsidP="0074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7B0A" w:rsidRDefault="00747B0A" w:rsidP="0074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7B0A" w:rsidRPr="005113BE" w:rsidRDefault="00747B0A" w:rsidP="0074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7B0A" w:rsidRDefault="00747B0A" w:rsidP="00747B0A"/>
    <w:p w:rsidR="0086306C" w:rsidRPr="00747B0A" w:rsidRDefault="0086306C" w:rsidP="00747B0A"/>
    <w:sectPr w:rsidR="0086306C" w:rsidRPr="00747B0A" w:rsidSect="00747B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7B0A"/>
    <w:rsid w:val="0036067E"/>
    <w:rsid w:val="00747B0A"/>
    <w:rsid w:val="0086306C"/>
    <w:rsid w:val="008F424F"/>
    <w:rsid w:val="00AC16E6"/>
    <w:rsid w:val="00D03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8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юлия</cp:lastModifiedBy>
  <cp:revision>3</cp:revision>
  <cp:lastPrinted>2022-05-13T10:31:00Z</cp:lastPrinted>
  <dcterms:created xsi:type="dcterms:W3CDTF">2022-05-13T10:24:00Z</dcterms:created>
  <dcterms:modified xsi:type="dcterms:W3CDTF">2022-05-15T12:15:00Z</dcterms:modified>
</cp:coreProperties>
</file>